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ISTITUTO D’ISTRUZIONE SUPERIORE  “LUIGI EINAUDI”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Via Pietro Ferrero,20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12051 Alba (CN) – a.s. 2022/2023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firstLine="720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firstLine="720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Classe 5^G  </w:t>
        <w:tab/>
        <w:t xml:space="preserve">                                                DISCIPLINA:  LINGUA INGLESE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PROGETTAZIONE DIDATTICA ANNUALE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-566.9291338582677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 Docente: Prof.ssa Carlotta Canonica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-566.9291338582677" w:firstLine="0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Libro di testo: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-566.9291338582677" w:firstLine="0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 WORKING WITH NEW TECHNOLOGY - </w:t>
      </w:r>
      <w:r w:rsidDel="00000000" w:rsidR="00000000" w:rsidRPr="00000000">
        <w:rPr>
          <w:rFonts w:ascii="Calibri" w:cs="Calibri" w:eastAsia="Calibri" w:hAnsi="Calibri"/>
          <w:color w:val="000009"/>
          <w:sz w:val="24"/>
          <w:szCs w:val="24"/>
          <w:rtl w:val="0"/>
        </w:rPr>
        <w:t xml:space="preserve">Information Technology and Telecommunications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-566.9291338582677" w:firstLine="0"/>
        <w:rPr>
          <w:rFonts w:ascii="Calibri" w:cs="Calibri" w:eastAsia="Calibri" w:hAnsi="Calibri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393"/>
          <w:tab w:val="left" w:leader="none" w:pos="1394"/>
        </w:tabs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UNIT 2 - ELECTRIC CIRCUIT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simple circuit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Types of circuit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Current, voltage and resistance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Measuring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ways of lighting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Energy saving at home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2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            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widowControl w:val="0"/>
        <w:spacing w:after="0" w:before="0" w:line="240" w:lineRule="auto"/>
        <w:ind w:left="672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UNIT 3 - ELECTROMAGNETISM AND MOTORS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Electricity and magnetism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Applications of electromagnetism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electric motor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Types of electric motor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Electric cars: advantages and disadvantages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Maglev: the transport of the future?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11" w:line="24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widowControl w:val="0"/>
        <w:spacing w:after="0" w:before="0" w:line="240" w:lineRule="auto"/>
        <w:ind w:left="672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UNIT 4 - GENERATING ELECTRICITY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Methods of producing electricity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before="2"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generator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Fossil fuels power station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Nuclear power station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Renewable energy: water and wind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Renewable energy: sun and earth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.9999999999999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Innovative energy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1393"/>
          <w:tab w:val="left" w:leader="none" w:pos="1394"/>
        </w:tabs>
        <w:spacing w:line="240" w:lineRule="auto"/>
        <w:ind w:left="139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widowControl w:val="0"/>
        <w:spacing w:after="0" w:before="0" w:line="240" w:lineRule="auto"/>
        <w:ind w:left="672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UNIT 5 - DISTRIBUTING ELECTRICITY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distribution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domestic circuit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before="2"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transformer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Managing the grid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smart grid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Storing energy on the grid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1393"/>
          <w:tab w:val="left" w:leader="none" w:pos="1394"/>
        </w:tabs>
        <w:spacing w:line="240" w:lineRule="auto"/>
        <w:ind w:left="139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widowControl w:val="0"/>
        <w:spacing w:after="0" w:before="0" w:line="240" w:lineRule="auto"/>
        <w:ind w:left="672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UNIT 6 - ELECTRONIC COMPONENTS 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Application of electronics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before="2"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Semiconductors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transistor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Basic electronic components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Working with transistors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Color coding of components</w:t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1393"/>
          <w:tab w:val="left" w:leader="none" w:pos="1394"/>
        </w:tabs>
        <w:spacing w:line="240" w:lineRule="auto"/>
        <w:ind w:left="139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widowControl w:val="0"/>
        <w:spacing w:after="0" w:before="0" w:line="240" w:lineRule="auto"/>
        <w:ind w:left="672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UNIT 7 - ELECTRONIC SYSTEMS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Conventional and integrated circuits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before="2"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Amplifiers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Oscillators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Surface mounting and through-hole mounting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MEMS - Microelectromechanical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an electronic system 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Analogue and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before="11" w:line="240" w:lineRule="auto"/>
        <w:rPr>
          <w:rFonts w:ascii="Calibri" w:cs="Calibri" w:eastAsia="Calibri" w:hAnsi="Calibri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widowControl w:val="0"/>
        <w:spacing w:after="0" w:before="0" w:line="240" w:lineRule="auto"/>
        <w:ind w:left="672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UNIT 8  - MICROPROCESSORS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a microprocessor?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before="2"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a microprocessor 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Logic gates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microchips are made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Reading a data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1393"/>
          <w:tab w:val="left" w:leader="none" w:pos="1394"/>
        </w:tabs>
        <w:spacing w:line="240" w:lineRule="auto"/>
        <w:ind w:left="139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widowControl w:val="0"/>
        <w:spacing w:after="0" w:before="0" w:line="240" w:lineRule="auto"/>
        <w:ind w:left="672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UNIT 9  - AUTOMATION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Automation works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before="2"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Advantages of Automation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Programmable logic controller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development of Automation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a robot works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Varieties and uses of robots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Robots in manufacturing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tabs>
          <w:tab w:val="left" w:leader="none" w:pos="1393"/>
          <w:tab w:val="left" w:leader="none" w:pos="1394"/>
        </w:tabs>
        <w:spacing w:line="240" w:lineRule="auto"/>
        <w:ind w:left="1393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Artificial intelligence and robots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1393"/>
          <w:tab w:val="left" w:leader="none" w:pos="1394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1393"/>
          <w:tab w:val="left" w:leader="none" w:pos="1394"/>
        </w:tabs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204" w:line="405" w:lineRule="auto"/>
        <w:ind w:left="672" w:right="1659.92125984252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Alba, 05/06/2023            </w:t>
      </w:r>
    </w:p>
    <w:p w:rsidR="00000000" w:rsidDel="00000000" w:rsidP="00000000" w:rsidRDefault="00000000" w:rsidRPr="00000000" w14:paraId="00000056">
      <w:pPr>
        <w:widowControl w:val="0"/>
        <w:spacing w:before="204" w:line="405" w:lineRule="auto"/>
        <w:ind w:left="672" w:right="-182.598425196849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                      Prof.ssa Canonica Carlotta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393" w:hanging="360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•"/>
      <w:lvlJc w:val="left"/>
      <w:pPr>
        <w:ind w:left="2374" w:hanging="360"/>
      </w:pPr>
      <w:rPr/>
    </w:lvl>
    <w:lvl w:ilvl="2">
      <w:start w:val="0"/>
      <w:numFmt w:val="bullet"/>
      <w:lvlText w:val="•"/>
      <w:lvlJc w:val="left"/>
      <w:pPr>
        <w:ind w:left="3349" w:hanging="360"/>
      </w:pPr>
      <w:rPr/>
    </w:lvl>
    <w:lvl w:ilvl="3">
      <w:start w:val="0"/>
      <w:numFmt w:val="bullet"/>
      <w:lvlText w:val="•"/>
      <w:lvlJc w:val="left"/>
      <w:pPr>
        <w:ind w:left="4323" w:hanging="360"/>
      </w:pPr>
      <w:rPr/>
    </w:lvl>
    <w:lvl w:ilvl="4">
      <w:start w:val="0"/>
      <w:numFmt w:val="bullet"/>
      <w:lvlText w:val="•"/>
      <w:lvlJc w:val="left"/>
      <w:pPr>
        <w:ind w:left="5298" w:hanging="360"/>
      </w:pPr>
      <w:rPr/>
    </w:lvl>
    <w:lvl w:ilvl="5">
      <w:start w:val="0"/>
      <w:numFmt w:val="bullet"/>
      <w:lvlText w:val="•"/>
      <w:lvlJc w:val="left"/>
      <w:pPr>
        <w:ind w:left="6273" w:hanging="360"/>
      </w:pPr>
      <w:rPr/>
    </w:lvl>
    <w:lvl w:ilvl="6">
      <w:start w:val="0"/>
      <w:numFmt w:val="bullet"/>
      <w:lvlText w:val="•"/>
      <w:lvlJc w:val="left"/>
      <w:pPr>
        <w:ind w:left="7247" w:hanging="360"/>
      </w:pPr>
      <w:rPr/>
    </w:lvl>
    <w:lvl w:ilvl="7">
      <w:start w:val="0"/>
      <w:numFmt w:val="bullet"/>
      <w:lvlText w:val="•"/>
      <w:lvlJc w:val="left"/>
      <w:pPr>
        <w:ind w:left="8222" w:hanging="360"/>
      </w:pPr>
      <w:rPr/>
    </w:lvl>
    <w:lvl w:ilvl="8">
      <w:start w:val="0"/>
      <w:numFmt w:val="bullet"/>
      <w:lvlText w:val="•"/>
      <w:lvlJc w:val="left"/>
      <w:pPr>
        <w:ind w:left="919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YIpcsLIbOcWKy2m3NslyAsnYPg==">CgMxLjAyCGguZ2pkZ3hzMgloLjMwajB6bGwyCWguMWZvYjl0ZTIJaC4zem55c2g3MgloLjJldDkycDA4AHIhMTExQWUxREdRcWV1Q29Yakh0ZXIwR0Z1U01HNGp6QU5K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